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E0B15" w14:textId="77777777" w:rsidR="00E84F86" w:rsidRPr="009D103F" w:rsidRDefault="00E84F86" w:rsidP="00E84F86">
      <w:pPr>
        <w:keepNext/>
        <w:spacing w:before="240" w:after="60"/>
        <w:outlineLvl w:val="0"/>
        <w:rPr>
          <w:rFonts w:ascii="Times New Roman" w:eastAsia="Times New Roman" w:hAnsi="Times New Roman" w:cs="Times New Roman"/>
          <w:b/>
          <w:bCs/>
          <w:kern w:val="32"/>
          <w:lang w:val="x-none"/>
        </w:rPr>
      </w:pPr>
      <w:r w:rsidRPr="009D103F">
        <w:rPr>
          <w:rFonts w:ascii="Times New Roman" w:eastAsia="Times New Roman" w:hAnsi="Times New Roman" w:cs="Times New Roman"/>
          <w:b/>
          <w:bCs/>
          <w:kern w:val="32"/>
        </w:rPr>
        <w:t>4</w:t>
      </w:r>
      <w:r w:rsidR="002C1C58" w:rsidRPr="009D103F">
        <w:rPr>
          <w:rFonts w:ascii="Times New Roman" w:eastAsia="Times New Roman" w:hAnsi="Times New Roman" w:cs="Times New Roman"/>
          <w:b/>
          <w:bCs/>
          <w:kern w:val="32"/>
        </w:rPr>
        <w:t>3</w:t>
      </w:r>
      <w:r w:rsidRPr="009D103F">
        <w:rPr>
          <w:rFonts w:ascii="Times New Roman" w:eastAsia="Times New Roman" w:hAnsi="Times New Roman" w:cs="Times New Roman"/>
          <w:b/>
          <w:bCs/>
          <w:kern w:val="32"/>
        </w:rPr>
        <w:t xml:space="preserve">. számú - </w:t>
      </w:r>
      <w:r w:rsidRPr="009D103F">
        <w:rPr>
          <w:rFonts w:ascii="Times New Roman" w:eastAsia="Times New Roman" w:hAnsi="Times New Roman" w:cs="Times New Roman"/>
          <w:b/>
          <w:bCs/>
          <w:kern w:val="32"/>
          <w:lang w:val="x-none"/>
        </w:rPr>
        <w:t>Adatkezelési tájékoztató „</w:t>
      </w:r>
      <w:r w:rsidR="002C1C58" w:rsidRPr="009D103F">
        <w:rPr>
          <w:rFonts w:ascii="Times New Roman" w:eastAsia="Times New Roman" w:hAnsi="Times New Roman" w:cs="Times New Roman"/>
          <w:b/>
          <w:bCs/>
          <w:i/>
          <w:kern w:val="32"/>
        </w:rPr>
        <w:t>Mentális támogatás</w:t>
      </w:r>
      <w:r w:rsidRPr="009D103F">
        <w:rPr>
          <w:rFonts w:ascii="Times New Roman" w:eastAsia="Times New Roman" w:hAnsi="Times New Roman" w:cs="Times New Roman"/>
          <w:b/>
          <w:bCs/>
          <w:i/>
          <w:kern w:val="32"/>
          <w:lang w:val="x-none"/>
        </w:rPr>
        <w:t>”</w:t>
      </w:r>
      <w:r w:rsidRPr="009D103F">
        <w:rPr>
          <w:rFonts w:ascii="Times New Roman" w:eastAsia="Times New Roman" w:hAnsi="Times New Roman" w:cs="Times New Roman"/>
          <w:b/>
          <w:bCs/>
          <w:kern w:val="32"/>
          <w:lang w:val="x-none"/>
        </w:rPr>
        <w:t xml:space="preserve"> tevékenységhez</w:t>
      </w:r>
    </w:p>
    <w:p w14:paraId="56BE0B16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</w:p>
    <w:p w14:paraId="56BE0B17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>I. Az adatkezelő adatai és elérhetőségei</w:t>
      </w:r>
    </w:p>
    <w:p w14:paraId="56BE0B18" w14:textId="77777777" w:rsidR="00E84F86" w:rsidRPr="009D103F" w:rsidRDefault="00E84F86" w:rsidP="00E84F86">
      <w:pPr>
        <w:ind w:left="3540" w:hanging="3540"/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 xml:space="preserve">Név: </w:t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  <w:t xml:space="preserve">Budapest Főváros II. Kerületi Önkormányzat </w:t>
      </w:r>
    </w:p>
    <w:p w14:paraId="56BE0B19" w14:textId="77777777" w:rsidR="00E84F86" w:rsidRPr="009D103F" w:rsidRDefault="00E84F86" w:rsidP="00E84F86">
      <w:pPr>
        <w:ind w:left="3540" w:firstLine="708"/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  <w:b/>
        </w:rPr>
        <w:t>I. számú Gondozási Központ</w:t>
      </w:r>
    </w:p>
    <w:p w14:paraId="56BE0B1A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  <w:b/>
        </w:rPr>
        <w:t xml:space="preserve">Cím: </w:t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</w:rPr>
        <w:t xml:space="preserve">1027 Budapest, </w:t>
      </w:r>
      <w:proofErr w:type="gramStart"/>
      <w:r w:rsidRPr="009D103F">
        <w:rPr>
          <w:rFonts w:ascii="Times New Roman" w:eastAsia="Calibri" w:hAnsi="Times New Roman" w:cs="Times New Roman"/>
        </w:rPr>
        <w:t>Bem  József</w:t>
      </w:r>
      <w:proofErr w:type="gramEnd"/>
      <w:r w:rsidRPr="009D103F">
        <w:rPr>
          <w:rFonts w:ascii="Times New Roman" w:eastAsia="Calibri" w:hAnsi="Times New Roman" w:cs="Times New Roman"/>
        </w:rPr>
        <w:t xml:space="preserve"> tér 2.</w:t>
      </w:r>
    </w:p>
    <w:p w14:paraId="56BE0B1B" w14:textId="0F01F7D5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>Telefon:</w:t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</w:rPr>
        <w:t>061/</w:t>
      </w:r>
      <w:r w:rsidR="006016BE" w:rsidRPr="009D103F">
        <w:rPr>
          <w:rFonts w:ascii="Times New Roman" w:eastAsia="Calibri" w:hAnsi="Times New Roman" w:cs="Times New Roman"/>
        </w:rPr>
        <w:t>212-5019</w:t>
      </w:r>
    </w:p>
    <w:p w14:paraId="56BE0B1C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  <w:b/>
        </w:rPr>
        <w:t xml:space="preserve">Email: </w:t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</w:rPr>
        <w:t>egyesgondozasikozpont@gmail.com</w:t>
      </w:r>
    </w:p>
    <w:p w14:paraId="56BE0B1D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  <w:b/>
        </w:rPr>
        <w:t>Weboldal:</w:t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</w:rPr>
        <w:t>www.bemgondozo.hu</w:t>
      </w:r>
    </w:p>
    <w:p w14:paraId="56BE0B1E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 xml:space="preserve">Adatvédelmi tisztviselő neve: </w:t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</w:rPr>
        <w:t>dr. Anda Péter</w:t>
      </w:r>
    </w:p>
    <w:p w14:paraId="56BE0B1F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 xml:space="preserve">Adatvédelmi tisztviselő elérhetősége: </w:t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  <w:b/>
        </w:rPr>
        <w:tab/>
      </w:r>
      <w:hyperlink r:id="rId5" w:history="1">
        <w:r w:rsidRPr="009D103F">
          <w:rPr>
            <w:rFonts w:ascii="Times New Roman" w:eastAsia="Calibri" w:hAnsi="Times New Roman" w:cs="Times New Roman"/>
            <w:u w:val="single"/>
          </w:rPr>
          <w:t>dr.anda.peter@gmail.com</w:t>
        </w:r>
      </w:hyperlink>
      <w:r w:rsidRPr="009D103F">
        <w:rPr>
          <w:rFonts w:ascii="Times New Roman" w:eastAsia="Calibri" w:hAnsi="Times New Roman" w:cs="Times New Roman"/>
        </w:rPr>
        <w:t>, 06702762663</w:t>
      </w:r>
    </w:p>
    <w:p w14:paraId="56BE0B20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  <w:b/>
        </w:rPr>
        <w:t xml:space="preserve">Adatvédelmi tisztviselő ügyfélfogadása: </w:t>
      </w:r>
      <w:r w:rsidRPr="009D103F">
        <w:rPr>
          <w:rFonts w:ascii="Times New Roman" w:eastAsia="Calibri" w:hAnsi="Times New Roman" w:cs="Times New Roman"/>
          <w:b/>
        </w:rPr>
        <w:tab/>
      </w:r>
      <w:r w:rsidRPr="009D103F">
        <w:rPr>
          <w:rFonts w:ascii="Times New Roman" w:eastAsia="Calibri" w:hAnsi="Times New Roman" w:cs="Times New Roman"/>
        </w:rPr>
        <w:t xml:space="preserve">Előzetes egyeztetés alapján </w:t>
      </w:r>
    </w:p>
    <w:p w14:paraId="56BE0B21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22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</w:p>
    <w:p w14:paraId="56BE0B23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  <w:i/>
        </w:rPr>
      </w:pPr>
      <w:r w:rsidRPr="009D103F">
        <w:rPr>
          <w:rFonts w:ascii="Times New Roman" w:eastAsia="Calibri" w:hAnsi="Times New Roman" w:cs="Times New Roman"/>
          <w:b/>
        </w:rPr>
        <w:t>II. A kezelt adatok köre, jogalapja, célja, adatok továbbítása, adatokhoz hozzáférés</w:t>
      </w:r>
    </w:p>
    <w:p w14:paraId="56BE0B24" w14:textId="256A67CE" w:rsidR="00E84F86" w:rsidRPr="009D103F" w:rsidRDefault="009D103F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  <w:sz w:val="20"/>
          <w:szCs w:val="20"/>
        </w:rPr>
        <w:t xml:space="preserve">A mentális támogatás </w:t>
      </w:r>
      <w:r w:rsidRPr="009D103F">
        <w:rPr>
          <w:rFonts w:ascii="Times New Roman" w:eastAsia="Calibri" w:hAnsi="Times New Roman" w:cs="Times New Roman"/>
          <w:sz w:val="20"/>
          <w:szCs w:val="20"/>
        </w:rPr>
        <w:t>az intézmény által nyújtott a fenntartó által önként vállalt feladat, melynek igénybevétele önkéntes.</w:t>
      </w:r>
    </w:p>
    <w:p w14:paraId="56BE0B25" w14:textId="77777777" w:rsidR="002C1C58" w:rsidRPr="009D103F" w:rsidRDefault="002C1C58" w:rsidP="002C1C58">
      <w:pPr>
        <w:rPr>
          <w:rFonts w:ascii="Times New Roman" w:eastAsia="Calibri" w:hAnsi="Times New Roman" w:cs="Times New Roman"/>
          <w:sz w:val="20"/>
          <w:szCs w:val="20"/>
        </w:rPr>
      </w:pPr>
      <w:r w:rsidRPr="009D103F">
        <w:rPr>
          <w:rFonts w:ascii="Times New Roman" w:eastAsia="Calibri" w:hAnsi="Times New Roman" w:cs="Times New Roman"/>
          <w:sz w:val="20"/>
          <w:szCs w:val="20"/>
        </w:rPr>
        <w:t>Mentális támogatást biztosítanak a saját lakásukon azoknak a II. kerületi, valamilyen szociális ellátásban már részesülő személyeknek, akiknek szükségük van lelki támogatásra és kérik a segítséget a szellemi és lelki egészségük érdekében.</w:t>
      </w:r>
    </w:p>
    <w:p w14:paraId="56BE0B26" w14:textId="77777777" w:rsidR="00E84F86" w:rsidRPr="009D103F" w:rsidRDefault="002C1C58" w:rsidP="002C1C58">
      <w:pPr>
        <w:rPr>
          <w:rFonts w:ascii="Times New Roman" w:eastAsia="Calibri" w:hAnsi="Times New Roman" w:cs="Times New Roman"/>
          <w:sz w:val="20"/>
          <w:szCs w:val="20"/>
        </w:rPr>
      </w:pPr>
      <w:r w:rsidRPr="009D103F">
        <w:rPr>
          <w:rFonts w:ascii="Times New Roman" w:eastAsia="Calibri" w:hAnsi="Times New Roman" w:cs="Times New Roman"/>
          <w:sz w:val="20"/>
          <w:szCs w:val="20"/>
        </w:rPr>
        <w:t>A szolgáltatás célja: a magány oldása, a mentális betegségek megelőzése, problémamegoldó készség fejlesztése. Segítség nyújtása az egészséges lelki élet kialakításához, megtartásához, életvezetéshez, gyászfeldolgozáshoz, a személyes-, családi- és társas kapcsolatok egyensúlyának megőrzéséhez. Mentális támogatást nyújtani az idősek, betegek gondozásában aktívan részt vevő hozzátartozók részére</w:t>
      </w:r>
      <w:r w:rsidR="00E84F86" w:rsidRPr="009D103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6BE0B27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2739"/>
        <w:gridCol w:w="2735"/>
      </w:tblGrid>
      <w:tr w:rsidR="009D103F" w:rsidRPr="009D103F" w14:paraId="56BE0B2A" w14:textId="77777777" w:rsidTr="00E84F86">
        <w:tc>
          <w:tcPr>
            <w:tcW w:w="3659" w:type="dxa"/>
          </w:tcPr>
          <w:p w14:paraId="56BE0B28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Érintettek köre</w:t>
            </w:r>
          </w:p>
        </w:tc>
        <w:tc>
          <w:tcPr>
            <w:tcW w:w="5629" w:type="dxa"/>
            <w:gridSpan w:val="2"/>
          </w:tcPr>
          <w:p w14:paraId="56BE0B29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Az intézménnyel megállapodást megkötő kerületben élő, </w:t>
            </w:r>
            <w:r w:rsidR="002C1C58"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valamilyen szociális ellátásban már részesülő személyek</w:t>
            </w:r>
          </w:p>
        </w:tc>
      </w:tr>
      <w:tr w:rsidR="009D103F" w:rsidRPr="009D103F" w14:paraId="56BE0B2E" w14:textId="77777777" w:rsidTr="00E84F86">
        <w:tc>
          <w:tcPr>
            <w:tcW w:w="3659" w:type="dxa"/>
          </w:tcPr>
          <w:p w14:paraId="56BE0B2B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Érintettekre vonatkozó adatok</w:t>
            </w:r>
          </w:p>
        </w:tc>
        <w:tc>
          <w:tcPr>
            <w:tcW w:w="2819" w:type="dxa"/>
          </w:tcPr>
          <w:p w14:paraId="56BE0B2C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Adatkezelés célja</w:t>
            </w:r>
          </w:p>
        </w:tc>
        <w:tc>
          <w:tcPr>
            <w:tcW w:w="2810" w:type="dxa"/>
          </w:tcPr>
          <w:p w14:paraId="56BE0B2D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Adatkezelés jogalapja</w:t>
            </w:r>
          </w:p>
        </w:tc>
      </w:tr>
      <w:tr w:rsidR="009D103F" w:rsidRPr="009D103F" w14:paraId="56BE0B33" w14:textId="77777777" w:rsidTr="00E84F86">
        <w:tc>
          <w:tcPr>
            <w:tcW w:w="3659" w:type="dxa"/>
          </w:tcPr>
          <w:p w14:paraId="56BE0B2F" w14:textId="3C3D4F52" w:rsidR="00E84F86" w:rsidRPr="009D103F" w:rsidRDefault="00E84F86" w:rsidP="00E84F86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kérelmező természetes személyazonosító adatai (név, születési név, születési hely, idő, anyja neve) és</w:t>
            </w:r>
            <w:r w:rsidR="009A29E0"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Társadalombiztosítási Azonosító Jele,</w:t>
            </w:r>
          </w:p>
          <w:p w14:paraId="56BE0B30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</w:tcPr>
          <w:p w14:paraId="56BE0B31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kérelmező beazonosítása</w:t>
            </w:r>
          </w:p>
        </w:tc>
        <w:tc>
          <w:tcPr>
            <w:tcW w:w="2810" w:type="dxa"/>
          </w:tcPr>
          <w:p w14:paraId="56BE0B32" w14:textId="77777777" w:rsidR="00E84F86" w:rsidRPr="009D103F" w:rsidRDefault="001A5754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b. pontja szerinti együttműködési megállapodás</w:t>
            </w:r>
          </w:p>
        </w:tc>
      </w:tr>
      <w:tr w:rsidR="009D103F" w:rsidRPr="009D103F" w14:paraId="56BE0B37" w14:textId="77777777" w:rsidTr="00E84F86">
        <w:tc>
          <w:tcPr>
            <w:tcW w:w="3659" w:type="dxa"/>
          </w:tcPr>
          <w:p w14:paraId="56BE0B34" w14:textId="77777777" w:rsidR="00E84F86" w:rsidRPr="009D103F" w:rsidRDefault="00E84F86" w:rsidP="00E0175B">
            <w:pPr>
              <w:ind w:left="426" w:hanging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- a kérelmező telefonszáma, lakó- és tartózkodási helye, értesítési címe</w:t>
            </w:r>
          </w:p>
        </w:tc>
        <w:tc>
          <w:tcPr>
            <w:tcW w:w="2819" w:type="dxa"/>
          </w:tcPr>
          <w:p w14:paraId="56BE0B35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kapcsolattartás a kérelmezővel</w:t>
            </w:r>
          </w:p>
        </w:tc>
        <w:tc>
          <w:tcPr>
            <w:tcW w:w="2810" w:type="dxa"/>
          </w:tcPr>
          <w:p w14:paraId="56BE0B36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a. pontja szerinti hozzájárulás</w:t>
            </w:r>
          </w:p>
        </w:tc>
      </w:tr>
      <w:tr w:rsidR="009D103F" w:rsidRPr="009D103F" w14:paraId="56BE0B3B" w14:textId="77777777" w:rsidTr="00E84F86">
        <w:tc>
          <w:tcPr>
            <w:tcW w:w="3659" w:type="dxa"/>
          </w:tcPr>
          <w:p w14:paraId="56BE0B38" w14:textId="77777777" w:rsidR="00E84F86" w:rsidRPr="009D103F" w:rsidRDefault="00E84F86" w:rsidP="00E84F86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kérelmező cselekvőképességére vonatkozó adat, a kérelmező törvényes képviselőjének, a kérelmező megnevezett hozzátartozójának neve, telefonszáma, lakó- és tartózkodási helye vagy értesítési címe,</w:t>
            </w:r>
          </w:p>
        </w:tc>
        <w:tc>
          <w:tcPr>
            <w:tcW w:w="2819" w:type="dxa"/>
          </w:tcPr>
          <w:p w14:paraId="56BE0B39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szolgáltatás megfelelő szinten történő biztosítása</w:t>
            </w:r>
          </w:p>
        </w:tc>
        <w:tc>
          <w:tcPr>
            <w:tcW w:w="2810" w:type="dxa"/>
          </w:tcPr>
          <w:p w14:paraId="56BE0B3A" w14:textId="77777777" w:rsidR="00E84F86" w:rsidRPr="009D103F" w:rsidRDefault="001A5754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b. pontja szerinti együttműködési megállapodás</w:t>
            </w:r>
          </w:p>
        </w:tc>
      </w:tr>
      <w:tr w:rsidR="009D103F" w:rsidRPr="009D103F" w14:paraId="56BE0B3F" w14:textId="77777777" w:rsidTr="00E84F86">
        <w:tc>
          <w:tcPr>
            <w:tcW w:w="3659" w:type="dxa"/>
          </w:tcPr>
          <w:p w14:paraId="56BE0B3C" w14:textId="77777777" w:rsidR="00E84F86" w:rsidRPr="009D103F" w:rsidRDefault="00E84F86" w:rsidP="00E84F86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kérelem előterjesztésének időpontja, igénybevevő aláírása</w:t>
            </w:r>
          </w:p>
        </w:tc>
        <w:tc>
          <w:tcPr>
            <w:tcW w:w="2819" w:type="dxa"/>
          </w:tcPr>
          <w:p w14:paraId="56BE0B3D" w14:textId="77777777" w:rsidR="00E84F86" w:rsidRPr="009D103F" w:rsidRDefault="00E0175B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szolgáltatás nyújtása iránti igény fogadása</w:t>
            </w:r>
          </w:p>
        </w:tc>
        <w:tc>
          <w:tcPr>
            <w:tcW w:w="2810" w:type="dxa"/>
          </w:tcPr>
          <w:p w14:paraId="56BE0B3E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a. pontja szerinti hozzájárulás</w:t>
            </w:r>
          </w:p>
        </w:tc>
      </w:tr>
      <w:tr w:rsidR="009D103F" w:rsidRPr="009D103F" w14:paraId="56BE0B43" w14:textId="77777777" w:rsidTr="00E84F86">
        <w:tc>
          <w:tcPr>
            <w:tcW w:w="3659" w:type="dxa"/>
          </w:tcPr>
          <w:p w14:paraId="56BE0B40" w14:textId="77777777" w:rsidR="00E84F86" w:rsidRPr="009D103F" w:rsidRDefault="00E84F86" w:rsidP="00E84F86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az ellátás megkezdésének és megszüntetésének dátuma, az ellátás megszüntetésének módja, oka</w:t>
            </w:r>
          </w:p>
        </w:tc>
        <w:tc>
          <w:tcPr>
            <w:tcW w:w="2819" w:type="dxa"/>
          </w:tcPr>
          <w:p w14:paraId="56BE0B41" w14:textId="77777777" w:rsidR="00E84F86" w:rsidRPr="009D103F" w:rsidRDefault="00E0175B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szolgáltatás értékelése, nyilvántartása</w:t>
            </w:r>
          </w:p>
        </w:tc>
        <w:tc>
          <w:tcPr>
            <w:tcW w:w="2810" w:type="dxa"/>
          </w:tcPr>
          <w:p w14:paraId="56BE0B42" w14:textId="77777777" w:rsidR="00E84F86" w:rsidRPr="009D103F" w:rsidRDefault="00E0175B" w:rsidP="00E017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f. pontja szerinti adatkezelő jogos érdekeinek érvényesítése</w:t>
            </w:r>
          </w:p>
        </w:tc>
      </w:tr>
      <w:tr w:rsidR="009D103F" w:rsidRPr="009D103F" w14:paraId="56BE0B47" w14:textId="77777777" w:rsidTr="00E84F86">
        <w:tc>
          <w:tcPr>
            <w:tcW w:w="3659" w:type="dxa"/>
          </w:tcPr>
          <w:p w14:paraId="56BE0B44" w14:textId="77777777" w:rsidR="00E84F86" w:rsidRPr="009D103F" w:rsidRDefault="00E84F86" w:rsidP="002C1C58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jogosultsági feltételekre és az azokban bekövetkezett </w:t>
            </w:r>
            <w:r w:rsidR="002C1C58"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változásokra vonatkozó adatok</w:t>
            </w:r>
          </w:p>
        </w:tc>
        <w:tc>
          <w:tcPr>
            <w:tcW w:w="2819" w:type="dxa"/>
          </w:tcPr>
          <w:p w14:paraId="56BE0B45" w14:textId="77777777" w:rsidR="00E84F86" w:rsidRPr="009D103F" w:rsidRDefault="00E0175B" w:rsidP="002C1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szolgáltatás nyújtása II. kerületi </w:t>
            </w:r>
            <w:r w:rsidR="002C1C58"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szociális ellátásban már részesülő személyeknek biztosítható, akiknek szükségük van lelki támogatásra</w:t>
            </w: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10" w:type="dxa"/>
          </w:tcPr>
          <w:p w14:paraId="56BE0B46" w14:textId="77777777" w:rsidR="00E84F86" w:rsidRPr="009D103F" w:rsidRDefault="001A5754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b. pontja szerinti együttműködési megállapodás</w:t>
            </w:r>
          </w:p>
        </w:tc>
      </w:tr>
      <w:tr w:rsidR="009D103F" w:rsidRPr="009D103F" w14:paraId="56BE0B4B" w14:textId="77777777" w:rsidTr="00E84F86">
        <w:tc>
          <w:tcPr>
            <w:tcW w:w="3659" w:type="dxa"/>
          </w:tcPr>
          <w:p w14:paraId="56BE0B48" w14:textId="77777777" w:rsidR="00BE438E" w:rsidRPr="009D103F" w:rsidRDefault="00BE438E" w:rsidP="002C1C58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mentális megsegítéshez szükséges valamennyi személyes adat, </w:t>
            </w: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állapotleírás, problémakör, megoldási javaslat</w:t>
            </w:r>
          </w:p>
        </w:tc>
        <w:tc>
          <w:tcPr>
            <w:tcW w:w="2819" w:type="dxa"/>
          </w:tcPr>
          <w:p w14:paraId="56BE0B49" w14:textId="77777777" w:rsidR="00BE438E" w:rsidRPr="009D103F" w:rsidRDefault="00BE438E" w:rsidP="002C1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a szolgáltatás teljesítése</w:t>
            </w:r>
          </w:p>
        </w:tc>
        <w:tc>
          <w:tcPr>
            <w:tcW w:w="2810" w:type="dxa"/>
          </w:tcPr>
          <w:p w14:paraId="56BE0B4A" w14:textId="77777777" w:rsidR="00BE438E" w:rsidRPr="009D103F" w:rsidRDefault="00BE438E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b. pontja szerinti együttműködési megállapodás</w:t>
            </w:r>
          </w:p>
        </w:tc>
      </w:tr>
      <w:tr w:rsidR="009D103F" w:rsidRPr="009D103F" w14:paraId="56BE0B50" w14:textId="77777777" w:rsidTr="00E84F86">
        <w:tc>
          <w:tcPr>
            <w:tcW w:w="3659" w:type="dxa"/>
          </w:tcPr>
          <w:p w14:paraId="56BE0B4C" w14:textId="77777777" w:rsidR="00E0175B" w:rsidRPr="009D103F" w:rsidRDefault="00E0175B" w:rsidP="00E84F86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Tevékenységre fordított idő</w:t>
            </w:r>
          </w:p>
          <w:p w14:paraId="56BE0B4D" w14:textId="77777777" w:rsidR="00E0175B" w:rsidRPr="009D103F" w:rsidRDefault="00E0175B" w:rsidP="00E84F86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Ellátott aláírása</w:t>
            </w:r>
          </w:p>
        </w:tc>
        <w:tc>
          <w:tcPr>
            <w:tcW w:w="2819" w:type="dxa"/>
          </w:tcPr>
          <w:p w14:paraId="56BE0B4E" w14:textId="77777777" w:rsidR="00E0175B" w:rsidRPr="009D103F" w:rsidRDefault="00E0175B" w:rsidP="00D016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szolgáltatás értékelése, nyilvántartása</w:t>
            </w:r>
          </w:p>
        </w:tc>
        <w:tc>
          <w:tcPr>
            <w:tcW w:w="2810" w:type="dxa"/>
          </w:tcPr>
          <w:p w14:paraId="56BE0B4F" w14:textId="77777777" w:rsidR="00E0175B" w:rsidRPr="009D103F" w:rsidRDefault="00E0175B" w:rsidP="00D016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f. pontja szerinti adatkezelő jogos érdekeinek érvényesítése</w:t>
            </w:r>
          </w:p>
        </w:tc>
      </w:tr>
      <w:tr w:rsidR="009D103F" w:rsidRPr="009D103F" w14:paraId="56BE0B54" w14:textId="77777777" w:rsidTr="00E84F86">
        <w:tc>
          <w:tcPr>
            <w:tcW w:w="3659" w:type="dxa"/>
          </w:tcPr>
          <w:p w14:paraId="56BE0B51" w14:textId="77777777" w:rsidR="00E84F86" w:rsidRPr="009D103F" w:rsidRDefault="00E84F86" w:rsidP="00E84F86">
            <w:pPr>
              <w:numPr>
                <w:ilvl w:val="0"/>
                <w:numId w:val="6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Dokumentumok másolatai</w:t>
            </w:r>
            <w:r w:rsidR="00E0175B"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(kivéve igazolványok)</w:t>
            </w:r>
          </w:p>
        </w:tc>
        <w:tc>
          <w:tcPr>
            <w:tcW w:w="2819" w:type="dxa"/>
          </w:tcPr>
          <w:p w14:paraId="56BE0B52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felvett adatok helyességének igazolása, az igénybevevő hatékony segítése</w:t>
            </w:r>
          </w:p>
        </w:tc>
        <w:tc>
          <w:tcPr>
            <w:tcW w:w="2810" w:type="dxa"/>
          </w:tcPr>
          <w:p w14:paraId="56BE0B53" w14:textId="77777777" w:rsidR="00E84F86" w:rsidRPr="009D103F" w:rsidRDefault="00E0175B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a. pontja szerinti hozzájárulás</w:t>
            </w:r>
          </w:p>
        </w:tc>
      </w:tr>
      <w:tr w:rsidR="009D103F" w:rsidRPr="009D103F" w14:paraId="56BE0B57" w14:textId="77777777" w:rsidTr="00E84F86">
        <w:tc>
          <w:tcPr>
            <w:tcW w:w="3659" w:type="dxa"/>
          </w:tcPr>
          <w:p w14:paraId="56BE0B55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Adatok felvétele és a forrása</w:t>
            </w:r>
          </w:p>
        </w:tc>
        <w:tc>
          <w:tcPr>
            <w:tcW w:w="5629" w:type="dxa"/>
            <w:gridSpan w:val="2"/>
          </w:tcPr>
          <w:p w14:paraId="56BE0B56" w14:textId="77777777" w:rsidR="00E84F86" w:rsidRPr="009D103F" w:rsidRDefault="002C1C58" w:rsidP="002C1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Az érintett kérelme, kérelmet megalapozó dokumentáció</w:t>
            </w:r>
          </w:p>
        </w:tc>
      </w:tr>
      <w:tr w:rsidR="009D103F" w:rsidRPr="009D103F" w14:paraId="56BE0B5B" w14:textId="77777777" w:rsidTr="00E84F86">
        <w:tc>
          <w:tcPr>
            <w:tcW w:w="3659" w:type="dxa"/>
          </w:tcPr>
          <w:p w14:paraId="56BE0B58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Az adatkezelés időtartama</w:t>
            </w:r>
          </w:p>
        </w:tc>
        <w:tc>
          <w:tcPr>
            <w:tcW w:w="5629" w:type="dxa"/>
            <w:gridSpan w:val="2"/>
          </w:tcPr>
          <w:p w14:paraId="56BE0B59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Törölni kell az adatokat, ha az ellátásra vonatkozó igény a teljesítését megelőzően megszűnik.</w:t>
            </w:r>
          </w:p>
          <w:p w14:paraId="56BE0B5A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 szociális ellátásra való jogosultság megszűnésétől számított öt év elteltével törlendőek az adatok 1993. évi III. tv. 23.§ (1)</w:t>
            </w:r>
          </w:p>
        </w:tc>
      </w:tr>
      <w:tr w:rsidR="009D103F" w:rsidRPr="009D103F" w14:paraId="56BE0B5E" w14:textId="77777777" w:rsidTr="00E84F86">
        <w:tc>
          <w:tcPr>
            <w:tcW w:w="3659" w:type="dxa"/>
          </w:tcPr>
          <w:p w14:paraId="56BE0B5C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Az adatkezelés technikai jellege</w:t>
            </w:r>
          </w:p>
        </w:tc>
        <w:tc>
          <w:tcPr>
            <w:tcW w:w="5629" w:type="dxa"/>
            <w:gridSpan w:val="2"/>
          </w:tcPr>
          <w:p w14:paraId="56BE0B5D" w14:textId="7E1D1AB8" w:rsidR="00E84F86" w:rsidRPr="009D103F" w:rsidRDefault="00E84F86" w:rsidP="009D10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papír alapon és </w:t>
            </w:r>
          </w:p>
        </w:tc>
      </w:tr>
      <w:tr w:rsidR="009D103F" w:rsidRPr="009D103F" w14:paraId="56BE0B61" w14:textId="77777777" w:rsidTr="00E84F86">
        <w:tc>
          <w:tcPr>
            <w:tcW w:w="3659" w:type="dxa"/>
          </w:tcPr>
          <w:p w14:paraId="56BE0B5F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Az adatok őrzése, tárolása</w:t>
            </w:r>
          </w:p>
        </w:tc>
        <w:tc>
          <w:tcPr>
            <w:tcW w:w="5629" w:type="dxa"/>
            <w:gridSpan w:val="2"/>
          </w:tcPr>
          <w:p w14:paraId="56BE0B60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Az adott telephely őrzi.</w:t>
            </w:r>
          </w:p>
        </w:tc>
      </w:tr>
      <w:tr w:rsidR="009D103F" w:rsidRPr="009D103F" w14:paraId="56BE0B65" w14:textId="77777777" w:rsidTr="00E84F86">
        <w:tc>
          <w:tcPr>
            <w:tcW w:w="3659" w:type="dxa"/>
          </w:tcPr>
          <w:p w14:paraId="56BE0B62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Az adatokhoz fizikailag hozzáférhet</w:t>
            </w:r>
          </w:p>
          <w:p w14:paraId="56BE0B63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(megtekintheti)</w:t>
            </w:r>
          </w:p>
        </w:tc>
        <w:tc>
          <w:tcPr>
            <w:tcW w:w="5629" w:type="dxa"/>
            <w:gridSpan w:val="2"/>
          </w:tcPr>
          <w:p w14:paraId="56BE0B64" w14:textId="67DA1DD2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intézményvezető, </w:t>
            </w:r>
            <w:r w:rsidR="00707E6D"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mentálhigiénés segítő</w:t>
            </w:r>
          </w:p>
        </w:tc>
      </w:tr>
      <w:tr w:rsidR="0033713E" w:rsidRPr="009D103F" w14:paraId="56BE0B69" w14:textId="77777777" w:rsidTr="00E84F86">
        <w:tc>
          <w:tcPr>
            <w:tcW w:w="3659" w:type="dxa"/>
          </w:tcPr>
          <w:p w14:paraId="56BE0B66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Adatokat megismerheti</w:t>
            </w:r>
          </w:p>
        </w:tc>
        <w:tc>
          <w:tcPr>
            <w:tcW w:w="5629" w:type="dxa"/>
            <w:gridSpan w:val="2"/>
          </w:tcPr>
          <w:p w14:paraId="56BE0B67" w14:textId="3D96F4F9" w:rsidR="00E84F86" w:rsidRPr="009D103F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- A szociális igazgatásról és szociális ellátásokról szóló 1993. évi III. törvény 21.§-a szerint a fenti adat csak az adatigénylésre jogosult szervnek és a jogosultságot megállapító szociális hatáskört gyakorló szervnek szolgáltatható</w:t>
            </w:r>
            <w:r w:rsidR="00431AF0"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6BE0B68" w14:textId="77777777" w:rsidR="00E84F86" w:rsidRPr="009D103F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103F">
              <w:rPr>
                <w:rFonts w:ascii="Times New Roman" w:eastAsia="Calibri" w:hAnsi="Times New Roman" w:cs="Times New Roman"/>
                <w:sz w:val="20"/>
                <w:szCs w:val="20"/>
              </w:rPr>
              <w:t>- érintett (Szt. 22.§)</w:t>
            </w:r>
          </w:p>
        </w:tc>
      </w:tr>
    </w:tbl>
    <w:p w14:paraId="56BE0B6A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6B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  <w:i/>
        </w:rPr>
      </w:pPr>
      <w:r w:rsidRPr="009D103F">
        <w:rPr>
          <w:rFonts w:ascii="Times New Roman" w:eastAsia="Calibri" w:hAnsi="Times New Roman" w:cs="Times New Roman"/>
          <w:b/>
        </w:rPr>
        <w:t>III. Adatbiztonság</w:t>
      </w:r>
    </w:p>
    <w:p w14:paraId="56BE0B6C" w14:textId="29C25FA8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 xml:space="preserve">A megadott személyes adatokat az intézmény </w:t>
      </w:r>
      <w:r w:rsidR="00475BD5" w:rsidRPr="009D103F">
        <w:rPr>
          <w:rFonts w:ascii="Times New Roman" w:eastAsia="Calibri" w:hAnsi="Times New Roman" w:cs="Times New Roman"/>
        </w:rPr>
        <w:t>papír</w:t>
      </w:r>
      <w:r w:rsidR="005D391A" w:rsidRPr="009D103F">
        <w:rPr>
          <w:rFonts w:ascii="Times New Roman" w:eastAsia="Calibri" w:hAnsi="Times New Roman" w:cs="Times New Roman"/>
        </w:rPr>
        <w:t xml:space="preserve"> alapon</w:t>
      </w:r>
      <w:r w:rsidRPr="009D103F">
        <w:rPr>
          <w:rFonts w:ascii="Times New Roman" w:eastAsia="Calibri" w:hAnsi="Times New Roman" w:cs="Times New Roman"/>
        </w:rPr>
        <w:t xml:space="preserve"> tárolja, felhőszolgáltatást, adatfeldolgozói közreműködést nem vesz igénybe. Az Intézmény megfelelő </w:t>
      </w:r>
      <w:bookmarkStart w:id="0" w:name="_GoBack"/>
      <w:bookmarkEnd w:id="0"/>
      <w:r w:rsidRPr="009D103F">
        <w:rPr>
          <w:rFonts w:ascii="Times New Roman" w:eastAsia="Calibri" w:hAnsi="Times New Roman" w:cs="Times New Roman"/>
        </w:rPr>
        <w:t>technikai és személyi intézkedésekkel gondoskodik arról, hogy az általa kezelt személyes adatokat védje többek között a jogosulatlan hozzáférés ellen vagy azok jogosulatlan megváltoztatása ellen, így például</w:t>
      </w:r>
      <w:r w:rsidR="009D103F" w:rsidRPr="009D103F">
        <w:rPr>
          <w:rFonts w:ascii="Times New Roman" w:eastAsia="Calibri" w:hAnsi="Times New Roman" w:cs="Times New Roman"/>
        </w:rPr>
        <w:t xml:space="preserve"> </w:t>
      </w:r>
      <w:r w:rsidR="0031163A" w:rsidRPr="009D103F">
        <w:rPr>
          <w:rFonts w:ascii="Times New Roman" w:eastAsia="Calibri" w:hAnsi="Times New Roman" w:cs="Times New Roman"/>
        </w:rPr>
        <w:t>a dokumentációt</w:t>
      </w:r>
      <w:r w:rsidR="00953BDA" w:rsidRPr="009D103F">
        <w:rPr>
          <w:rFonts w:ascii="Times New Roman" w:eastAsia="Calibri" w:hAnsi="Times New Roman" w:cs="Times New Roman"/>
        </w:rPr>
        <w:t xml:space="preserve"> </w:t>
      </w:r>
      <w:r w:rsidR="006C2824" w:rsidRPr="009D103F">
        <w:rPr>
          <w:rFonts w:ascii="Times New Roman" w:eastAsia="Calibri" w:hAnsi="Times New Roman" w:cs="Times New Roman"/>
        </w:rPr>
        <w:t xml:space="preserve">kódolja, </w:t>
      </w:r>
      <w:r w:rsidR="00953BDA" w:rsidRPr="009D103F">
        <w:rPr>
          <w:rFonts w:ascii="Times New Roman" w:eastAsia="Calibri" w:hAnsi="Times New Roman" w:cs="Times New Roman"/>
        </w:rPr>
        <w:t>kulccsal elzárt</w:t>
      </w:r>
      <w:r w:rsidR="0071218B" w:rsidRPr="009D103F">
        <w:rPr>
          <w:rFonts w:ascii="Times New Roman" w:eastAsia="Calibri" w:hAnsi="Times New Roman" w:cs="Times New Roman"/>
        </w:rPr>
        <w:t xml:space="preserve"> szekrényben </w:t>
      </w:r>
      <w:r w:rsidR="00445934" w:rsidRPr="009D103F">
        <w:rPr>
          <w:rFonts w:ascii="Times New Roman" w:eastAsia="Calibri" w:hAnsi="Times New Roman" w:cs="Times New Roman"/>
        </w:rPr>
        <w:t>tárolja</w:t>
      </w:r>
      <w:r w:rsidRPr="009D103F">
        <w:rPr>
          <w:rFonts w:ascii="Times New Roman" w:eastAsia="Calibri" w:hAnsi="Times New Roman" w:cs="Times New Roman"/>
        </w:rPr>
        <w:t>, illetve adatkezelési szabályzatot készített, a foglalkoztatottak részére rendszeres képzést tart.</w:t>
      </w:r>
    </w:p>
    <w:p w14:paraId="56BE0B6D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6E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  <w:i/>
        </w:rPr>
      </w:pPr>
      <w:r w:rsidRPr="009D103F">
        <w:rPr>
          <w:rFonts w:ascii="Times New Roman" w:eastAsia="Calibri" w:hAnsi="Times New Roman" w:cs="Times New Roman"/>
          <w:b/>
        </w:rPr>
        <w:t>IV. Személyes adatainak kezelésével kapcsolatos jogai</w:t>
      </w:r>
    </w:p>
    <w:p w14:paraId="56BE0B6F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>A tájékoztatás kéréshez való jog</w:t>
      </w:r>
    </w:p>
    <w:p w14:paraId="56BE0B70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proofErr w:type="gramStart"/>
      <w:r w:rsidRPr="009D103F">
        <w:rPr>
          <w:rFonts w:ascii="Times New Roman" w:eastAsia="Calibri" w:hAnsi="Times New Roman" w:cs="Times New Roman"/>
        </w:rPr>
        <w:t>Az  érintett</w:t>
      </w:r>
      <w:proofErr w:type="gramEnd"/>
      <w:r w:rsidRPr="009D103F">
        <w:rPr>
          <w:rFonts w:ascii="Times New Roman" w:eastAsia="Calibri" w:hAnsi="Times New Roman" w:cs="Times New Roman"/>
        </w:rPr>
        <w:t xml:space="preserve">  személy  az  I.  pontban  megadott  elérhetőségeken  keresztül,  írásban  tájékoztatást kérhet az Intézménytől arról, hogy</w:t>
      </w:r>
    </w:p>
    <w:p w14:paraId="56BE0B71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 xml:space="preserve">-     milyen személyes adatait, </w:t>
      </w:r>
    </w:p>
    <w:p w14:paraId="56BE0B72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 xml:space="preserve">-     milyen jogalapon, </w:t>
      </w:r>
    </w:p>
    <w:p w14:paraId="56BE0B73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 xml:space="preserve">-     milyen adatkezelési cél miatt, </w:t>
      </w:r>
    </w:p>
    <w:p w14:paraId="56BE0B74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 xml:space="preserve">-     milyen forrásból, </w:t>
      </w:r>
    </w:p>
    <w:p w14:paraId="56BE0B75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 xml:space="preserve">-     mennyi ideig kezeli, </w:t>
      </w:r>
    </w:p>
    <w:p w14:paraId="56BE0B76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proofErr w:type="gramStart"/>
      <w:r w:rsidRPr="009D103F">
        <w:rPr>
          <w:rFonts w:ascii="Times New Roman" w:eastAsia="Calibri" w:hAnsi="Times New Roman" w:cs="Times New Roman"/>
        </w:rPr>
        <w:t>-    az</w:t>
      </w:r>
      <w:proofErr w:type="gramEnd"/>
      <w:r w:rsidRPr="009D103F">
        <w:rPr>
          <w:rFonts w:ascii="Times New Roman" w:eastAsia="Calibri" w:hAnsi="Times New Roman" w:cs="Times New Roman"/>
        </w:rPr>
        <w:t xml:space="preserve"> Intézmény  kinek,  mikor,  milyen  jogszabály  alapján,  mely  személyes  adataihoz  biztosított hozzáférést vagy kinek továbbította a személyes adatait. </w:t>
      </w:r>
    </w:p>
    <w:p w14:paraId="56BE0B77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78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A tájékoztatás kérése ugyanazon adatkörre vonatkozóan első alkalommal ingyenes.</w:t>
      </w:r>
    </w:p>
    <w:p w14:paraId="56BE0B79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7A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>A törléshez való jog</w:t>
      </w:r>
    </w:p>
    <w:p w14:paraId="56BE0B7B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 xml:space="preserve">Az érintett személy az I. pontban megadott elérhetőségeken keresztül, írásban kérheti az Intézménytől a személyes adatainak a törlését. </w:t>
      </w:r>
    </w:p>
    <w:p w14:paraId="56BE0B7C" w14:textId="4928C813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A törlési kérelmet az Intézmény abban az esetben utasítja el, ha az Intézményt a személyes adatok további tárolására kötelezi.  Ilyen eset például az, ha az irattárazásra vonatkozó határidő nem telt le.  Amennyiben azonban nincs ilyen kötelezettség, akkor az Intézmény a kérelmet legfeljebb egy hónapon belül teljesíti, és erről az e célból megadott elérhetőségre küldött levélben értesíti az</w:t>
      </w:r>
      <w:r w:rsidR="00651296" w:rsidRPr="009D103F">
        <w:rPr>
          <w:rFonts w:ascii="Times New Roman" w:eastAsia="Calibri" w:hAnsi="Times New Roman" w:cs="Times New Roman"/>
        </w:rPr>
        <w:t xml:space="preserve"> </w:t>
      </w:r>
      <w:r w:rsidRPr="009D103F">
        <w:rPr>
          <w:rFonts w:ascii="Times New Roman" w:eastAsia="Calibri" w:hAnsi="Times New Roman" w:cs="Times New Roman"/>
        </w:rPr>
        <w:t>érintettet.</w:t>
      </w:r>
    </w:p>
    <w:p w14:paraId="56BE0B7D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7E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>A zároláshoz (adatkezelés korlátozásához) való jog</w:t>
      </w:r>
    </w:p>
    <w:p w14:paraId="56BE0B7F" w14:textId="3C905C64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 xml:space="preserve">Az érintett személy az I. pontban megadott elérhetőségeken keresztül, írásban kérheti, hogy a személyes adatait az Intézmény zárolja (az adatkezelés korlátozott jellegének egyértelmű jelölésével </w:t>
      </w:r>
      <w:proofErr w:type="gramStart"/>
      <w:r w:rsidRPr="009D103F">
        <w:rPr>
          <w:rFonts w:ascii="Times New Roman" w:eastAsia="Calibri" w:hAnsi="Times New Roman" w:cs="Times New Roman"/>
        </w:rPr>
        <w:t>és  az</w:t>
      </w:r>
      <w:proofErr w:type="gramEnd"/>
      <w:r w:rsidRPr="009D103F">
        <w:rPr>
          <w:rFonts w:ascii="Times New Roman" w:eastAsia="Calibri" w:hAnsi="Times New Roman" w:cs="Times New Roman"/>
        </w:rPr>
        <w:t xml:space="preserve">  egyéb  </w:t>
      </w:r>
      <w:r w:rsidRPr="009D103F">
        <w:rPr>
          <w:rFonts w:ascii="Times New Roman" w:eastAsia="Calibri" w:hAnsi="Times New Roman" w:cs="Times New Roman"/>
        </w:rPr>
        <w:lastRenderedPageBreak/>
        <w:t xml:space="preserve">adatoktól  elkülönített  kezelés  biztosításával).  A zárolás addig tart, amíg az érintett által megjelölt indok szükségessé teszi az adatok tárolását. Az adat zárolását kérheti az érintett </w:t>
      </w:r>
      <w:proofErr w:type="gramStart"/>
      <w:r w:rsidRPr="009D103F">
        <w:rPr>
          <w:rFonts w:ascii="Times New Roman" w:eastAsia="Calibri" w:hAnsi="Times New Roman" w:cs="Times New Roman"/>
        </w:rPr>
        <w:t>például  abban</w:t>
      </w:r>
      <w:proofErr w:type="gramEnd"/>
      <w:r w:rsidRPr="009D103F">
        <w:rPr>
          <w:rFonts w:ascii="Times New Roman" w:eastAsia="Calibri" w:hAnsi="Times New Roman" w:cs="Times New Roman"/>
        </w:rPr>
        <w:t xml:space="preserve">  az  esetben,  ha  úgy  gondolja,  hogy  a beadványát  az  Intézmény  jogellenesen  kezelte,  azonban az  általa  kezdeményezett  hatósági  vagy bírósági  eljárás  érdekében  szükséges  az,  hogy  a  beadványt  az  Intézmény  ne  törölje.  Ebben az esetben a hatóság vagy a </w:t>
      </w:r>
      <w:proofErr w:type="gramStart"/>
      <w:r w:rsidRPr="009D103F">
        <w:rPr>
          <w:rFonts w:ascii="Times New Roman" w:eastAsia="Calibri" w:hAnsi="Times New Roman" w:cs="Times New Roman"/>
        </w:rPr>
        <w:t>bíróság  megkereséséig</w:t>
      </w:r>
      <w:proofErr w:type="gramEnd"/>
      <w:r w:rsidRPr="009D103F">
        <w:rPr>
          <w:rFonts w:ascii="Times New Roman" w:eastAsia="Calibri" w:hAnsi="Times New Roman" w:cs="Times New Roman"/>
        </w:rPr>
        <w:t xml:space="preserve">  az  Intézmény  tovább  tárolja  a  személyes  adatot (például az adott beadványt), ezt követően törli az adatokat. </w:t>
      </w:r>
    </w:p>
    <w:p w14:paraId="56BE0B80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81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>A tiltakozáshoz való jog</w:t>
      </w:r>
    </w:p>
    <w:p w14:paraId="56BE0B82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Az érintett személy az I. pontban megadott elérhetőségeken keresztül, írásban tiltakozhat az adatkezelés ellen, ha az Intézmény személyes adatot közvélemény-kutatás vagy tudományos kutatás céljából továbbítaná, felhasználná. Így például tiltakozhat az ellen, ha az Intézmény hozzájárulása nélkül a személyes adatot tudományos kutatás céljából felhasználná.</w:t>
      </w:r>
    </w:p>
    <w:p w14:paraId="56BE0B83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</w:p>
    <w:p w14:paraId="56BE0B84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>Az adathordozhatósághoz való jog</w:t>
      </w:r>
    </w:p>
    <w:p w14:paraId="56BE0B85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Az érintett jogosult arra, hogy a rá vonatkozó, általa az adatkezelő rendelkezésére bocsátott személyes adatokat tagolt, széles körben használt, géppel olvasható formátumban megkapja, továbbá jogosult arra, hogy ezeket az adatokat egy másik adatkezelőnek továbbítsa.</w:t>
      </w:r>
    </w:p>
    <w:p w14:paraId="56BE0B86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87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>Hozzájárulás visszavonásának joga</w:t>
      </w:r>
    </w:p>
    <w:p w14:paraId="56BE0B88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A hozzájáruláson alapuló adatkezelés bármikor visszavonható, a visszavonás nem érinti a visszavonás előtt a hozzájárulás alapján végrehajtott adatkezelés jogszerűségét.</w:t>
      </w:r>
    </w:p>
    <w:p w14:paraId="56BE0B89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8A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Felhívjuk szíves figyelmét, hogy amennyiben az Ön kilétével kapcsolatban kétségünk merül fel, abban az esetben a személyazonosságának megerősítéséhez, kilétének megállapításához szükséges információk nyújtását kérhetjük.</w:t>
      </w:r>
    </w:p>
    <w:p w14:paraId="56BE0B8B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</w:p>
    <w:p w14:paraId="56BE0B8C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  <w:i/>
        </w:rPr>
      </w:pPr>
      <w:r w:rsidRPr="009D103F">
        <w:rPr>
          <w:rFonts w:ascii="Times New Roman" w:eastAsia="Calibri" w:hAnsi="Times New Roman" w:cs="Times New Roman"/>
          <w:b/>
        </w:rPr>
        <w:t>V. Jogorvoslati tájékoztatás</w:t>
      </w:r>
    </w:p>
    <w:p w14:paraId="56BE0B8D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Személyes adatai kezelésével kapcsolatos panaszával kérjük, keresse az intézmény adatvédelmi tisztviselőjét az I. pont szerinti elérhetőségén.  Az Intézmény a panaszát kivizsgálja, és tájékoztatja a vizsgálat eredményéről és az általa megtett intézkedésekről.</w:t>
      </w:r>
    </w:p>
    <w:p w14:paraId="56BE0B8E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8F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Amennyiben az Ön megítélése szerint személyes adatainak kezelése sérti a vonatkozó jogszabályokat, jogosult az adatvédelmi felügyeleti hatóságnál panaszt tenni vagy bírósághoz fordulni.</w:t>
      </w:r>
    </w:p>
    <w:p w14:paraId="56BE0B90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91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Magyarországon az adatvédelmi felügyeleti hatóság: Nemzeti Adatvédelmi és Információszabadság Hatóság (1055 Budapest, Falk Miksa utca 9-11., levelezési cím: 1363 Budapest, Pf.: 9.) ugyfelszolgalat@naih.hu.</w:t>
      </w:r>
    </w:p>
    <w:p w14:paraId="56BE0B92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93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Az adatvédelmi perek elbírálása a törvényszék hatáskörébe tartozik. A per – az érintett választása szerint – az érintett lakóhelye vagy tartózkodási helye szerinti törvényszék előtt is megindítható.</w:t>
      </w:r>
    </w:p>
    <w:p w14:paraId="56BE0B94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95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  <w:i/>
        </w:rPr>
      </w:pPr>
      <w:r w:rsidRPr="009D103F">
        <w:rPr>
          <w:rFonts w:ascii="Times New Roman" w:eastAsia="Calibri" w:hAnsi="Times New Roman" w:cs="Times New Roman"/>
          <w:b/>
        </w:rPr>
        <w:t>VI. Záró rendelkezés</w:t>
      </w:r>
    </w:p>
    <w:p w14:paraId="56BE0B96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A személyes adatai kezeléséhez kapcsolódó bármilyen kérdés felmerülése esetén forduljon az Intézményhez és az Ön jogait szem előtt tartva segítünk a kérdései megválaszolásában, jogai érvényesülésében.</w:t>
      </w:r>
    </w:p>
    <w:p w14:paraId="56BE0B97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</w:p>
    <w:p w14:paraId="56BE0B98" w14:textId="77777777" w:rsidR="00E84F86" w:rsidRPr="009D103F" w:rsidRDefault="00E84F86" w:rsidP="00E84F86">
      <w:pPr>
        <w:rPr>
          <w:rFonts w:ascii="Times New Roman" w:eastAsia="Calibri" w:hAnsi="Times New Roman" w:cs="Times New Roman"/>
          <w:b/>
        </w:rPr>
      </w:pPr>
      <w:r w:rsidRPr="009D103F">
        <w:rPr>
          <w:rFonts w:ascii="Times New Roman" w:eastAsia="Calibri" w:hAnsi="Times New Roman" w:cs="Times New Roman"/>
          <w:b/>
        </w:rPr>
        <w:t>VII. A tájékoztató érvényessége</w:t>
      </w:r>
    </w:p>
    <w:p w14:paraId="56BE0B99" w14:textId="77777777" w:rsidR="00E84F86" w:rsidRPr="009D103F" w:rsidRDefault="00E84F86" w:rsidP="00E84F86">
      <w:pPr>
        <w:rPr>
          <w:rFonts w:ascii="Times New Roman" w:eastAsia="Calibri" w:hAnsi="Times New Roman" w:cs="Times New Roman"/>
        </w:rPr>
      </w:pPr>
      <w:r w:rsidRPr="009D103F">
        <w:rPr>
          <w:rFonts w:ascii="Times New Roman" w:eastAsia="Calibri" w:hAnsi="Times New Roman" w:cs="Times New Roman"/>
        </w:rPr>
        <w:t>A tájékoztató érvényes 2022. 10. 01. naptól kezdődően.</w:t>
      </w:r>
    </w:p>
    <w:p w14:paraId="56BE0B9A" w14:textId="77777777" w:rsidR="002F6EC4" w:rsidRPr="009D103F" w:rsidRDefault="002F6EC4"/>
    <w:sectPr w:rsidR="002F6EC4" w:rsidRPr="009D1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2A7F"/>
    <w:multiLevelType w:val="hybridMultilevel"/>
    <w:tmpl w:val="21D691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933FD"/>
    <w:multiLevelType w:val="hybridMultilevel"/>
    <w:tmpl w:val="3C063B1C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0B72"/>
    <w:multiLevelType w:val="hybridMultilevel"/>
    <w:tmpl w:val="A1444EA6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52B82"/>
    <w:multiLevelType w:val="hybridMultilevel"/>
    <w:tmpl w:val="87600E14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521EF"/>
    <w:multiLevelType w:val="hybridMultilevel"/>
    <w:tmpl w:val="2856F0A0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3E9B"/>
    <w:multiLevelType w:val="hybridMultilevel"/>
    <w:tmpl w:val="055856BA"/>
    <w:lvl w:ilvl="0" w:tplc="8A3498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F67A90"/>
    <w:multiLevelType w:val="hybridMultilevel"/>
    <w:tmpl w:val="8E722F9C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23463"/>
    <w:multiLevelType w:val="hybridMultilevel"/>
    <w:tmpl w:val="FEB2AAAA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86"/>
    <w:rsid w:val="001A5754"/>
    <w:rsid w:val="001F5968"/>
    <w:rsid w:val="002C1C58"/>
    <w:rsid w:val="002F6EC4"/>
    <w:rsid w:val="0031163A"/>
    <w:rsid w:val="0033713E"/>
    <w:rsid w:val="00373B3D"/>
    <w:rsid w:val="00431AF0"/>
    <w:rsid w:val="00445934"/>
    <w:rsid w:val="00475BD5"/>
    <w:rsid w:val="005D391A"/>
    <w:rsid w:val="006016BE"/>
    <w:rsid w:val="00651296"/>
    <w:rsid w:val="006C2824"/>
    <w:rsid w:val="006D0E60"/>
    <w:rsid w:val="00707E6D"/>
    <w:rsid w:val="0071218B"/>
    <w:rsid w:val="007E3D03"/>
    <w:rsid w:val="007F452A"/>
    <w:rsid w:val="008717D3"/>
    <w:rsid w:val="0087208A"/>
    <w:rsid w:val="00953BDA"/>
    <w:rsid w:val="009A29E0"/>
    <w:rsid w:val="009D103F"/>
    <w:rsid w:val="00AE33B2"/>
    <w:rsid w:val="00BC0B2C"/>
    <w:rsid w:val="00BE438E"/>
    <w:rsid w:val="00C70393"/>
    <w:rsid w:val="00DA6EB8"/>
    <w:rsid w:val="00E0175B"/>
    <w:rsid w:val="00E84F86"/>
    <w:rsid w:val="00E95BBA"/>
    <w:rsid w:val="00FA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0B15"/>
  <w15:docId w15:val="{0B3E951A-2EB0-442D-B75A-5167BD40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Péter</dc:creator>
  <cp:lastModifiedBy>Microsoft-fiók</cp:lastModifiedBy>
  <cp:revision>3</cp:revision>
  <dcterms:created xsi:type="dcterms:W3CDTF">2022-10-14T08:54:00Z</dcterms:created>
  <dcterms:modified xsi:type="dcterms:W3CDTF">2022-10-14T08:54:00Z</dcterms:modified>
</cp:coreProperties>
</file>